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EFCD" w14:textId="77777777" w:rsidR="00204886" w:rsidRPr="000E6D50" w:rsidRDefault="00204886" w:rsidP="00204886">
      <w:pPr>
        <w:ind w:right="-142" w:firstLine="1304"/>
        <w:jc w:val="center"/>
        <w:rPr>
          <w:rFonts w:cstheme="minorHAnsi"/>
          <w:b/>
          <w:color w:val="2F5496" w:themeColor="accent1" w:themeShade="BF"/>
          <w:sz w:val="28"/>
        </w:rPr>
      </w:pPr>
      <w:r w:rsidRPr="000E6D50">
        <w:rPr>
          <w:rFonts w:cstheme="minorHAnsi"/>
          <w:noProof/>
          <w:color w:val="2F5496" w:themeColor="accent1" w:themeShade="BF"/>
          <w:sz w:val="28"/>
        </w:rPr>
        <w:drawing>
          <wp:anchor distT="0" distB="0" distL="114300" distR="114300" simplePos="0" relativeHeight="251659264" behindDoc="0" locked="0" layoutInCell="1" allowOverlap="1" wp14:anchorId="0DADC2F2" wp14:editId="5E1C646D">
            <wp:simplePos x="0" y="0"/>
            <wp:positionH relativeFrom="column">
              <wp:posOffset>-252814</wp:posOffset>
            </wp:positionH>
            <wp:positionV relativeFrom="paragraph">
              <wp:posOffset>-520232</wp:posOffset>
            </wp:positionV>
            <wp:extent cx="819138" cy="819138"/>
            <wp:effectExtent l="0" t="0" r="635" b="635"/>
            <wp:wrapNone/>
            <wp:docPr id="1" name="Bildobjekt 1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990888_812333815565033_62193484934377456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823" cy="826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E6D50">
        <w:rPr>
          <w:rFonts w:cstheme="minorHAnsi"/>
          <w:b/>
          <w:color w:val="2F5496" w:themeColor="accent1" w:themeShade="BF"/>
          <w:sz w:val="28"/>
        </w:rPr>
        <w:t>Styrelsemöte</w:t>
      </w:r>
      <w:proofErr w:type="spellEnd"/>
      <w:r w:rsidRPr="000E6D50">
        <w:rPr>
          <w:rFonts w:cstheme="minorHAnsi"/>
          <w:b/>
          <w:color w:val="2F5496" w:themeColor="accent1" w:themeShade="BF"/>
          <w:sz w:val="28"/>
        </w:rPr>
        <w:t xml:space="preserve"> </w:t>
      </w:r>
      <w:proofErr w:type="spellStart"/>
      <w:r w:rsidRPr="000E6D50">
        <w:rPr>
          <w:rFonts w:cstheme="minorHAnsi"/>
          <w:b/>
          <w:color w:val="2F5496" w:themeColor="accent1" w:themeShade="BF"/>
          <w:sz w:val="28"/>
        </w:rPr>
        <w:t>i</w:t>
      </w:r>
      <w:proofErr w:type="spellEnd"/>
      <w:r w:rsidRPr="000E6D50">
        <w:rPr>
          <w:rFonts w:cstheme="minorHAnsi"/>
          <w:b/>
          <w:color w:val="2F5496" w:themeColor="accent1" w:themeShade="BF"/>
          <w:sz w:val="28"/>
        </w:rPr>
        <w:t xml:space="preserve"> SWB, ASVH Service AB och Equine </w:t>
      </w:r>
      <w:proofErr w:type="spellStart"/>
      <w:r w:rsidRPr="000E6D50">
        <w:rPr>
          <w:rFonts w:cstheme="minorHAnsi"/>
          <w:b/>
          <w:color w:val="2F5496" w:themeColor="accent1" w:themeShade="BF"/>
          <w:sz w:val="28"/>
        </w:rPr>
        <w:t>SwedeHorse</w:t>
      </w:r>
      <w:proofErr w:type="spellEnd"/>
      <w:r w:rsidRPr="000E6D50">
        <w:rPr>
          <w:rFonts w:cstheme="minorHAnsi"/>
          <w:b/>
          <w:color w:val="2F5496" w:themeColor="accent1" w:themeShade="BF"/>
          <w:sz w:val="28"/>
        </w:rPr>
        <w:t xml:space="preserve"> AB</w:t>
      </w:r>
    </w:p>
    <w:p w14:paraId="7142B595" w14:textId="77777777" w:rsidR="0060378B" w:rsidRDefault="0060378B" w:rsidP="00204886">
      <w:pPr>
        <w:rPr>
          <w:sz w:val="20"/>
          <w:szCs w:val="20"/>
        </w:rPr>
      </w:pPr>
    </w:p>
    <w:p w14:paraId="271A31F6" w14:textId="2D81E5AB" w:rsidR="00B262A0" w:rsidRDefault="00B262A0" w:rsidP="00204886">
      <w:pPr>
        <w:rPr>
          <w:b/>
          <w:bCs/>
          <w:lang w:val="sv-SE"/>
        </w:rPr>
      </w:pPr>
      <w:r>
        <w:rPr>
          <w:b/>
          <w:bCs/>
          <w:lang w:val="sv-SE"/>
        </w:rPr>
        <w:t>Några av de punkter som diskuterades på styrelsemötet var:</w:t>
      </w:r>
    </w:p>
    <w:p w14:paraId="7645F679" w14:textId="6C434741" w:rsidR="005867DA" w:rsidRDefault="00204886" w:rsidP="00496E12">
      <w:pPr>
        <w:rPr>
          <w:lang w:val="sv-SE"/>
        </w:rPr>
      </w:pPr>
      <w:r w:rsidRPr="005867DA">
        <w:rPr>
          <w:b/>
          <w:bCs/>
          <w:lang w:val="sv-SE"/>
        </w:rPr>
        <w:t>Avelsledarrapport</w:t>
      </w:r>
      <w:r w:rsidR="00B262A0">
        <w:rPr>
          <w:b/>
          <w:bCs/>
          <w:lang w:val="sv-SE"/>
        </w:rPr>
        <w:t>: R</w:t>
      </w:r>
      <w:r w:rsidR="00B262A0">
        <w:rPr>
          <w:lang w:val="sv-SE"/>
        </w:rPr>
        <w:t xml:space="preserve">apporterades att </w:t>
      </w:r>
      <w:r w:rsidR="005867DA">
        <w:rPr>
          <w:lang w:val="sv-SE"/>
        </w:rPr>
        <w:t xml:space="preserve">World </w:t>
      </w:r>
      <w:proofErr w:type="spellStart"/>
      <w:r w:rsidR="005867DA">
        <w:rPr>
          <w:lang w:val="sv-SE"/>
        </w:rPr>
        <w:t>Breeding</w:t>
      </w:r>
      <w:proofErr w:type="spellEnd"/>
      <w:r w:rsidR="005867DA">
        <w:rPr>
          <w:lang w:val="sv-SE"/>
        </w:rPr>
        <w:t xml:space="preserve"> ha</w:t>
      </w:r>
      <w:r w:rsidR="000064CA">
        <w:rPr>
          <w:lang w:val="sv-SE"/>
        </w:rPr>
        <w:t>r</w:t>
      </w:r>
      <w:r w:rsidR="005867DA">
        <w:rPr>
          <w:lang w:val="sv-SE"/>
        </w:rPr>
        <w:t xml:space="preserve"> </w:t>
      </w:r>
      <w:r w:rsidR="0014168F">
        <w:rPr>
          <w:lang w:val="sv-SE"/>
        </w:rPr>
        <w:t>påbörjat</w:t>
      </w:r>
      <w:r w:rsidR="005867DA">
        <w:rPr>
          <w:lang w:val="sv-SE"/>
        </w:rPr>
        <w:t xml:space="preserve"> </w:t>
      </w:r>
      <w:r w:rsidR="00B262A0">
        <w:rPr>
          <w:lang w:val="sv-SE"/>
        </w:rPr>
        <w:t xml:space="preserve">ett </w:t>
      </w:r>
      <w:r w:rsidR="005867DA">
        <w:rPr>
          <w:lang w:val="sv-SE"/>
        </w:rPr>
        <w:t xml:space="preserve">projekt </w:t>
      </w:r>
      <w:r w:rsidR="006D6C47">
        <w:rPr>
          <w:lang w:val="sv-SE"/>
        </w:rPr>
        <w:t xml:space="preserve">om internationella avelsindex och en enkät har skickats ut till avelsförbunden. World Breeding har även </w:t>
      </w:r>
      <w:r w:rsidR="0014168F">
        <w:rPr>
          <w:lang w:val="sv-SE"/>
        </w:rPr>
        <w:t>bett</w:t>
      </w:r>
      <w:r w:rsidR="006D6C47">
        <w:rPr>
          <w:lang w:val="sv-SE"/>
        </w:rPr>
        <w:t xml:space="preserve"> stamböckerna utse en ansvarig från varje förbund</w:t>
      </w:r>
      <w:r w:rsidR="00B262A0">
        <w:rPr>
          <w:lang w:val="sv-SE"/>
        </w:rPr>
        <w:t>, Emma Thorén Hellsten kommer representera SWB.</w:t>
      </w:r>
    </w:p>
    <w:p w14:paraId="789B18E4" w14:textId="0A35848E" w:rsidR="00D03451" w:rsidRDefault="00B262A0" w:rsidP="00B262A0">
      <w:pPr>
        <w:rPr>
          <w:lang w:val="sv-SE"/>
        </w:rPr>
      </w:pPr>
      <w:r>
        <w:rPr>
          <w:b/>
          <w:bCs/>
          <w:lang w:val="sv-SE"/>
        </w:rPr>
        <w:t xml:space="preserve">Nya avelsindex: </w:t>
      </w:r>
      <w:r w:rsidR="006D6C47">
        <w:rPr>
          <w:lang w:val="sv-SE"/>
        </w:rPr>
        <w:t>Åsa Viklund från SLU var på plats och</w:t>
      </w:r>
      <w:r w:rsidR="0014168F">
        <w:rPr>
          <w:lang w:val="sv-SE"/>
        </w:rPr>
        <w:t xml:space="preserve"> </w:t>
      </w:r>
      <w:r w:rsidR="006D6C47">
        <w:rPr>
          <w:lang w:val="sv-SE"/>
        </w:rPr>
        <w:t xml:space="preserve">presenterade </w:t>
      </w:r>
      <w:r w:rsidR="00EA3DAE">
        <w:rPr>
          <w:lang w:val="sv-SE"/>
        </w:rPr>
        <w:t xml:space="preserve">förslaget till </w:t>
      </w:r>
      <w:r w:rsidR="0014168F">
        <w:rPr>
          <w:lang w:val="sv-SE"/>
        </w:rPr>
        <w:t>ny</w:t>
      </w:r>
      <w:r w:rsidR="006D6C47">
        <w:rPr>
          <w:lang w:val="sv-SE"/>
        </w:rPr>
        <w:t xml:space="preserve"> </w:t>
      </w:r>
      <w:r w:rsidR="00EA3DAE">
        <w:rPr>
          <w:lang w:val="sv-SE"/>
        </w:rPr>
        <w:t xml:space="preserve">beräkning av värderande </w:t>
      </w:r>
      <w:r w:rsidR="006D6C47">
        <w:rPr>
          <w:lang w:val="sv-SE"/>
        </w:rPr>
        <w:t>avelsindex</w:t>
      </w:r>
      <w:r w:rsidR="0014168F">
        <w:rPr>
          <w:lang w:val="sv-SE"/>
        </w:rPr>
        <w:t xml:space="preserve">. </w:t>
      </w:r>
      <w:r w:rsidR="00EA3DAE" w:rsidRPr="00C1696C">
        <w:rPr>
          <w:lang w:val="sv-SE"/>
        </w:rPr>
        <w:t>Konkret innebär förändringen en högre arvbarhet för tävlingsresultat i dressyr.</w:t>
      </w:r>
      <w:r>
        <w:rPr>
          <w:lang w:val="sv-SE"/>
        </w:rPr>
        <w:t xml:space="preserve"> </w:t>
      </w:r>
      <w:r>
        <w:rPr>
          <w:lang w:val="sv-SE"/>
        </w:rPr>
        <w:t xml:space="preserve">Styrelsen beslutade att den nya beräkningen för värderande avelsindex ska användas från </w:t>
      </w:r>
      <w:r>
        <w:rPr>
          <w:lang w:val="sv-SE"/>
        </w:rPr>
        <w:t>och med 2020.</w:t>
      </w:r>
    </w:p>
    <w:p w14:paraId="48E86B08" w14:textId="5085BED2" w:rsidR="00204886" w:rsidRDefault="00204886" w:rsidP="00204886">
      <w:pPr>
        <w:rPr>
          <w:b/>
          <w:bCs/>
          <w:lang w:val="sv-SE"/>
        </w:rPr>
      </w:pPr>
      <w:r w:rsidRPr="00267D4F">
        <w:rPr>
          <w:b/>
          <w:bCs/>
          <w:lang w:val="sv-SE"/>
        </w:rPr>
        <w:t>Ny hingstselektion</w:t>
      </w:r>
      <w:r w:rsidR="00B262A0">
        <w:rPr>
          <w:b/>
          <w:bCs/>
          <w:lang w:val="sv-SE"/>
        </w:rPr>
        <w:t xml:space="preserve">: </w:t>
      </w:r>
      <w:r w:rsidR="00B262A0" w:rsidRPr="00B262A0">
        <w:rPr>
          <w:lang w:val="sv-SE"/>
        </w:rPr>
        <w:t>P</w:t>
      </w:r>
      <w:r w:rsidR="004C2125">
        <w:rPr>
          <w:lang w:val="sv-SE"/>
        </w:rPr>
        <w:t>resenterade</w:t>
      </w:r>
      <w:r w:rsidR="00B262A0">
        <w:rPr>
          <w:lang w:val="sv-SE"/>
        </w:rPr>
        <w:t>s</w:t>
      </w:r>
      <w:r w:rsidR="004C2125">
        <w:rPr>
          <w:lang w:val="sv-SE"/>
        </w:rPr>
        <w:t xml:space="preserve"> ett nytt upplägg </w:t>
      </w:r>
      <w:r w:rsidR="00A91DC0">
        <w:rPr>
          <w:lang w:val="sv-SE"/>
        </w:rPr>
        <w:t xml:space="preserve">för hingstselektion </w:t>
      </w:r>
      <w:r w:rsidR="004C2125">
        <w:rPr>
          <w:lang w:val="sv-SE"/>
        </w:rPr>
        <w:t xml:space="preserve">med Fas 1 och Fas 2 separerat. </w:t>
      </w:r>
      <w:r w:rsidR="00B262A0">
        <w:rPr>
          <w:lang w:val="sv-SE"/>
        </w:rPr>
        <w:t>S</w:t>
      </w:r>
      <w:r w:rsidR="007E7472">
        <w:rPr>
          <w:lang w:val="sv-SE"/>
        </w:rPr>
        <w:t>tyrelsen</w:t>
      </w:r>
      <w:r w:rsidR="00B262A0">
        <w:rPr>
          <w:lang w:val="sv-SE"/>
        </w:rPr>
        <w:t xml:space="preserve"> beslutade</w:t>
      </w:r>
      <w:r w:rsidR="007E7472">
        <w:rPr>
          <w:lang w:val="sv-SE"/>
        </w:rPr>
        <w:t xml:space="preserve"> att arbetsgruppen ska gå vidare med förslaget om att dela upp Bruksprovet i två delar. En remiss kommer att skickas ut innan arbetsgruppen konkretiserar förslaget.</w:t>
      </w:r>
    </w:p>
    <w:p w14:paraId="36924A71" w14:textId="4205C275" w:rsidR="008E5AF8" w:rsidRDefault="00B262A0" w:rsidP="00B262A0">
      <w:pPr>
        <w:rPr>
          <w:lang w:val="sv-SE"/>
        </w:rPr>
      </w:pPr>
      <w:bookmarkStart w:id="0" w:name="_Hlk27403639"/>
      <w:r>
        <w:rPr>
          <w:b/>
          <w:bCs/>
          <w:lang w:val="sv-SE"/>
        </w:rPr>
        <w:t xml:space="preserve">Rapport från Sto- och unghästutskottet: </w:t>
      </w:r>
      <w:r>
        <w:rPr>
          <w:lang w:val="sv-SE"/>
        </w:rPr>
        <w:t xml:space="preserve">Rapporterades från utskottets senaste möte. Styrelsen beslutade </w:t>
      </w:r>
      <w:r w:rsidR="008E5AF8">
        <w:rPr>
          <w:lang w:val="sv-SE"/>
        </w:rPr>
        <w:t>att stallplaketter inte ska vara obligatoriska vid godkänt ridprov</w:t>
      </w:r>
      <w:r>
        <w:rPr>
          <w:lang w:val="sv-SE"/>
        </w:rPr>
        <w:t>.</w:t>
      </w:r>
      <w:bookmarkStart w:id="1" w:name="_GoBack"/>
      <w:bookmarkEnd w:id="1"/>
    </w:p>
    <w:bookmarkEnd w:id="0"/>
    <w:p w14:paraId="69B970A1" w14:textId="56ED3087" w:rsidR="008D0DA7" w:rsidRDefault="00B262A0" w:rsidP="00B262A0">
      <w:pPr>
        <w:rPr>
          <w:lang w:val="sv-SE"/>
        </w:rPr>
      </w:pPr>
      <w:r>
        <w:rPr>
          <w:b/>
          <w:bCs/>
          <w:lang w:val="sv-SE"/>
        </w:rPr>
        <w:t xml:space="preserve">SWBs mål 2025: </w:t>
      </w:r>
      <w:r w:rsidRPr="00B262A0">
        <w:rPr>
          <w:lang w:val="sv-SE"/>
        </w:rPr>
        <w:t>P</w:t>
      </w:r>
      <w:r w:rsidR="008D0DA7">
        <w:rPr>
          <w:lang w:val="sv-SE"/>
        </w:rPr>
        <w:t>resenterade</w:t>
      </w:r>
      <w:r>
        <w:rPr>
          <w:lang w:val="sv-SE"/>
        </w:rPr>
        <w:t>s</w:t>
      </w:r>
      <w:r w:rsidR="008D0DA7">
        <w:rPr>
          <w:lang w:val="sv-SE"/>
        </w:rPr>
        <w:t xml:space="preserve"> framtagna mål för 2025 med delmål. </w:t>
      </w:r>
      <w:r>
        <w:rPr>
          <w:lang w:val="sv-SE"/>
        </w:rPr>
        <w:t>S</w:t>
      </w:r>
      <w:r w:rsidR="008D0DA7">
        <w:rPr>
          <w:lang w:val="sv-SE"/>
        </w:rPr>
        <w:t xml:space="preserve">tyrelsen </w:t>
      </w:r>
      <w:r>
        <w:rPr>
          <w:lang w:val="sv-SE"/>
        </w:rPr>
        <w:t xml:space="preserve">beslutade </w:t>
      </w:r>
      <w:r w:rsidR="008D0DA7">
        <w:rPr>
          <w:lang w:val="sv-SE"/>
        </w:rPr>
        <w:t>att fortsätta med utformade mål för SWB 2025 och utveckla dessa med mätbara delmål.</w:t>
      </w:r>
    </w:p>
    <w:p w14:paraId="4BCC03F3" w14:textId="5BC20A5F" w:rsidR="00ED185A" w:rsidRPr="00B262A0" w:rsidRDefault="00204886" w:rsidP="00496E12">
      <w:pPr>
        <w:rPr>
          <w:b/>
          <w:bCs/>
          <w:lang w:val="sv-SE"/>
        </w:rPr>
      </w:pPr>
      <w:r w:rsidRPr="00ED185A">
        <w:rPr>
          <w:b/>
          <w:bCs/>
          <w:lang w:val="sv-SE"/>
        </w:rPr>
        <w:t>Ekonomi</w:t>
      </w:r>
      <w:r w:rsidR="00B262A0">
        <w:rPr>
          <w:b/>
          <w:bCs/>
          <w:lang w:val="sv-SE"/>
        </w:rPr>
        <w:t xml:space="preserve">: </w:t>
      </w:r>
      <w:r w:rsidR="00A62BDA" w:rsidRPr="00AB4A99">
        <w:rPr>
          <w:u w:val="single"/>
          <w:lang w:val="sv-SE"/>
        </w:rPr>
        <w:t>Swede Horse:</w:t>
      </w:r>
      <w:r w:rsidR="00A62BDA">
        <w:rPr>
          <w:lang w:val="sv-SE"/>
        </w:rPr>
        <w:t xml:space="preserve"> </w:t>
      </w:r>
      <w:r w:rsidR="00B262A0">
        <w:rPr>
          <w:lang w:val="sv-SE"/>
        </w:rPr>
        <w:t>Rapporterades att s</w:t>
      </w:r>
      <w:r w:rsidR="00A62BDA">
        <w:rPr>
          <w:lang w:val="sv-SE"/>
        </w:rPr>
        <w:t>lutsats</w:t>
      </w:r>
      <w:r w:rsidR="00B262A0">
        <w:rPr>
          <w:lang w:val="sv-SE"/>
        </w:rPr>
        <w:t>en</w:t>
      </w:r>
      <w:r w:rsidR="00A62BDA">
        <w:rPr>
          <w:lang w:val="sv-SE"/>
        </w:rPr>
        <w:t xml:space="preserve"> efter</w:t>
      </w:r>
      <w:r w:rsidR="00926298">
        <w:rPr>
          <w:lang w:val="sv-SE"/>
        </w:rPr>
        <w:t xml:space="preserve"> SWB Equestrian Weeks </w:t>
      </w:r>
      <w:r w:rsidR="00AB4A99">
        <w:rPr>
          <w:lang w:val="sv-SE"/>
        </w:rPr>
        <w:t>var</w:t>
      </w:r>
      <w:r w:rsidR="00A62BDA">
        <w:rPr>
          <w:lang w:val="sv-SE"/>
        </w:rPr>
        <w:t xml:space="preserve"> att sponsorintäkterna </w:t>
      </w:r>
      <w:r w:rsidR="00AB4A99">
        <w:rPr>
          <w:lang w:val="sv-SE"/>
        </w:rPr>
        <w:t xml:space="preserve">var </w:t>
      </w:r>
      <w:r w:rsidR="00926298">
        <w:rPr>
          <w:lang w:val="sv-SE"/>
        </w:rPr>
        <w:t>h</w:t>
      </w:r>
      <w:r w:rsidR="0060378B">
        <w:rPr>
          <w:lang w:val="sv-SE"/>
        </w:rPr>
        <w:t>ö</w:t>
      </w:r>
      <w:r w:rsidR="00926298">
        <w:rPr>
          <w:lang w:val="sv-SE"/>
        </w:rPr>
        <w:t>gre än förväntat</w:t>
      </w:r>
      <w:r w:rsidR="00A62BDA">
        <w:rPr>
          <w:lang w:val="sv-SE"/>
        </w:rPr>
        <w:t xml:space="preserve"> men att kostnadskontrollen </w:t>
      </w:r>
      <w:r w:rsidR="00AB4A99">
        <w:rPr>
          <w:lang w:val="sv-SE"/>
        </w:rPr>
        <w:t xml:space="preserve">kan </w:t>
      </w:r>
      <w:r w:rsidR="00A62BDA">
        <w:rPr>
          <w:lang w:val="sv-SE"/>
        </w:rPr>
        <w:t>förbättras.</w:t>
      </w:r>
    </w:p>
    <w:p w14:paraId="6CC0598A" w14:textId="1F1D82C1" w:rsidR="00A62BDA" w:rsidRDefault="00CE0ADF" w:rsidP="00496E12">
      <w:pPr>
        <w:rPr>
          <w:lang w:val="sv-SE"/>
        </w:rPr>
      </w:pPr>
      <w:r w:rsidRPr="00AB4A99">
        <w:rPr>
          <w:u w:val="single"/>
          <w:lang w:val="sv-SE"/>
        </w:rPr>
        <w:t>SWB:</w:t>
      </w:r>
      <w:r>
        <w:rPr>
          <w:lang w:val="sv-SE"/>
        </w:rPr>
        <w:t xml:space="preserve"> L</w:t>
      </w:r>
      <w:r w:rsidR="00926298">
        <w:rPr>
          <w:lang w:val="sv-SE"/>
        </w:rPr>
        <w:t>åg vid sammanträdet</w:t>
      </w:r>
      <w:r w:rsidR="00B262A0">
        <w:rPr>
          <w:lang w:val="sv-SE"/>
        </w:rPr>
        <w:t xml:space="preserve"> </w:t>
      </w:r>
      <w:r>
        <w:rPr>
          <w:lang w:val="sv-SE"/>
        </w:rPr>
        <w:t>över budget men under december vänta</w:t>
      </w:r>
      <w:r w:rsidR="00926298">
        <w:rPr>
          <w:lang w:val="sv-SE"/>
        </w:rPr>
        <w:t>de</w:t>
      </w:r>
      <w:r>
        <w:rPr>
          <w:lang w:val="sv-SE"/>
        </w:rPr>
        <w:t xml:space="preserve">s </w:t>
      </w:r>
      <w:r w:rsidR="00B262A0">
        <w:rPr>
          <w:lang w:val="sv-SE"/>
        </w:rPr>
        <w:t xml:space="preserve">ytterligare </w:t>
      </w:r>
      <w:r w:rsidR="00AB4A99">
        <w:rPr>
          <w:lang w:val="sv-SE"/>
        </w:rPr>
        <w:t>kostnader</w:t>
      </w:r>
      <w:r w:rsidR="00B262A0">
        <w:rPr>
          <w:lang w:val="sv-SE"/>
        </w:rPr>
        <w:t>.</w:t>
      </w:r>
    </w:p>
    <w:p w14:paraId="2A38024A" w14:textId="4AEC25FE" w:rsidR="00E83B03" w:rsidRDefault="00CE0ADF" w:rsidP="00496E12">
      <w:pPr>
        <w:rPr>
          <w:lang w:val="sv-SE"/>
        </w:rPr>
      </w:pPr>
      <w:r w:rsidRPr="00AB4A99">
        <w:rPr>
          <w:u w:val="single"/>
          <w:lang w:val="sv-SE"/>
        </w:rPr>
        <w:t>ASVH:</w:t>
      </w:r>
      <w:r>
        <w:rPr>
          <w:lang w:val="sv-SE"/>
        </w:rPr>
        <w:t xml:space="preserve"> </w:t>
      </w:r>
      <w:r w:rsidR="00926298">
        <w:rPr>
          <w:lang w:val="sv-SE"/>
        </w:rPr>
        <w:t>Låg vid sammanträdet</w:t>
      </w:r>
      <w:r w:rsidR="00AB4A99">
        <w:rPr>
          <w:lang w:val="sv-SE"/>
        </w:rPr>
        <w:t xml:space="preserve"> under budget, något som delvis bero</w:t>
      </w:r>
      <w:r w:rsidR="00926298">
        <w:rPr>
          <w:lang w:val="sv-SE"/>
        </w:rPr>
        <w:t>dde</w:t>
      </w:r>
      <w:r w:rsidR="00AB4A99">
        <w:rPr>
          <w:lang w:val="sv-SE"/>
        </w:rPr>
        <w:t xml:space="preserve"> på </w:t>
      </w:r>
      <w:r w:rsidR="00926298">
        <w:rPr>
          <w:lang w:val="sv-SE"/>
        </w:rPr>
        <w:t xml:space="preserve">att </w:t>
      </w:r>
      <w:r>
        <w:rPr>
          <w:lang w:val="sv-SE"/>
        </w:rPr>
        <w:t>kostnader från HNS-projekt</w:t>
      </w:r>
      <w:r w:rsidR="00E83B03">
        <w:rPr>
          <w:lang w:val="sv-SE"/>
        </w:rPr>
        <w:t xml:space="preserve"> </w:t>
      </w:r>
      <w:r w:rsidR="00926298">
        <w:rPr>
          <w:lang w:val="sv-SE"/>
        </w:rPr>
        <w:t>tagits upp i bolaget.</w:t>
      </w:r>
    </w:p>
    <w:p w14:paraId="41BC8DCD" w14:textId="69B57256" w:rsidR="00AB4A99" w:rsidRDefault="00AB4A99" w:rsidP="00496E12">
      <w:pPr>
        <w:rPr>
          <w:lang w:val="sv-SE"/>
        </w:rPr>
      </w:pPr>
      <w:r>
        <w:rPr>
          <w:lang w:val="sv-SE"/>
        </w:rPr>
        <w:t xml:space="preserve">Konsoliderat </w:t>
      </w:r>
      <w:r w:rsidR="00926298">
        <w:rPr>
          <w:lang w:val="sv-SE"/>
        </w:rPr>
        <w:t>låg</w:t>
      </w:r>
      <w:r>
        <w:rPr>
          <w:lang w:val="sv-SE"/>
        </w:rPr>
        <w:t xml:space="preserve"> bolagen enligt budget</w:t>
      </w:r>
      <w:r w:rsidR="00926298">
        <w:rPr>
          <w:lang w:val="sv-SE"/>
        </w:rPr>
        <w:t>.</w:t>
      </w:r>
    </w:p>
    <w:p w14:paraId="20984C24" w14:textId="1DCD3948" w:rsidR="007E02E9" w:rsidRPr="00B262A0" w:rsidRDefault="00DE662F" w:rsidP="00B262A0">
      <w:pPr>
        <w:rPr>
          <w:u w:val="single"/>
          <w:lang w:val="sv-SE"/>
        </w:rPr>
      </w:pPr>
      <w:r w:rsidRPr="00AB4A99">
        <w:rPr>
          <w:u w:val="single"/>
          <w:lang w:val="sv-SE"/>
        </w:rPr>
        <w:t>IT-projekt</w:t>
      </w:r>
      <w:r w:rsidR="00B262A0">
        <w:rPr>
          <w:u w:val="single"/>
          <w:lang w:val="sv-SE"/>
        </w:rPr>
        <w:t>:</w:t>
      </w:r>
      <w:r w:rsidR="00B262A0" w:rsidRPr="00B262A0">
        <w:rPr>
          <w:lang w:val="sv-SE"/>
        </w:rPr>
        <w:t xml:space="preserve"> </w:t>
      </w:r>
      <w:r w:rsidRPr="00DE662F">
        <w:rPr>
          <w:lang w:val="sv-SE"/>
        </w:rPr>
        <w:t xml:space="preserve">Schemat är mycket </w:t>
      </w:r>
      <w:r w:rsidR="00496E12">
        <w:rPr>
          <w:lang w:val="sv-SE"/>
        </w:rPr>
        <w:t>tight</w:t>
      </w:r>
      <w:r w:rsidRPr="00DE662F">
        <w:rPr>
          <w:lang w:val="sv-SE"/>
        </w:rPr>
        <w:t xml:space="preserve"> o</w:t>
      </w:r>
      <w:r>
        <w:rPr>
          <w:lang w:val="sv-SE"/>
        </w:rPr>
        <w:t xml:space="preserve">ch SWBs personal tillsammans med </w:t>
      </w:r>
      <w:proofErr w:type="spellStart"/>
      <w:r>
        <w:rPr>
          <w:lang w:val="sv-SE"/>
        </w:rPr>
        <w:t>Perpello</w:t>
      </w:r>
      <w:proofErr w:type="spellEnd"/>
      <w:r>
        <w:rPr>
          <w:lang w:val="sv-SE"/>
        </w:rPr>
        <w:t xml:space="preserve"> följer upp utvecklingen av projektet kontinuerligt. </w:t>
      </w:r>
    </w:p>
    <w:sectPr w:rsidR="007E02E9" w:rsidRPr="00B262A0" w:rsidSect="0060378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72E"/>
    <w:multiLevelType w:val="hybridMultilevel"/>
    <w:tmpl w:val="95CC56DC"/>
    <w:lvl w:ilvl="0" w:tplc="6062181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3DD1"/>
    <w:multiLevelType w:val="hybridMultilevel"/>
    <w:tmpl w:val="EDD815F8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B4B5120"/>
    <w:multiLevelType w:val="hybridMultilevel"/>
    <w:tmpl w:val="0608AC1C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1655A5F"/>
    <w:multiLevelType w:val="hybridMultilevel"/>
    <w:tmpl w:val="7C1E16A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86"/>
    <w:rsid w:val="00005028"/>
    <w:rsid w:val="000064CA"/>
    <w:rsid w:val="00021B09"/>
    <w:rsid w:val="000339E0"/>
    <w:rsid w:val="000570FC"/>
    <w:rsid w:val="00080979"/>
    <w:rsid w:val="00090A6B"/>
    <w:rsid w:val="000A1EA1"/>
    <w:rsid w:val="000D1EF6"/>
    <w:rsid w:val="00113E21"/>
    <w:rsid w:val="00134740"/>
    <w:rsid w:val="0014168F"/>
    <w:rsid w:val="001D5BD9"/>
    <w:rsid w:val="001E5393"/>
    <w:rsid w:val="00204886"/>
    <w:rsid w:val="0022348D"/>
    <w:rsid w:val="002237BD"/>
    <w:rsid w:val="00267D4F"/>
    <w:rsid w:val="002B1C6B"/>
    <w:rsid w:val="002C348A"/>
    <w:rsid w:val="002C6072"/>
    <w:rsid w:val="002F3298"/>
    <w:rsid w:val="00366ED9"/>
    <w:rsid w:val="00387D5C"/>
    <w:rsid w:val="00392BD9"/>
    <w:rsid w:val="00393CB3"/>
    <w:rsid w:val="00396EE7"/>
    <w:rsid w:val="00423713"/>
    <w:rsid w:val="004313A3"/>
    <w:rsid w:val="00477376"/>
    <w:rsid w:val="00483677"/>
    <w:rsid w:val="00496E12"/>
    <w:rsid w:val="004C2125"/>
    <w:rsid w:val="004C7131"/>
    <w:rsid w:val="004C71B3"/>
    <w:rsid w:val="004D74F9"/>
    <w:rsid w:val="004E6C6E"/>
    <w:rsid w:val="004E7CE1"/>
    <w:rsid w:val="004F18CF"/>
    <w:rsid w:val="004F5715"/>
    <w:rsid w:val="005456D1"/>
    <w:rsid w:val="00550085"/>
    <w:rsid w:val="00554320"/>
    <w:rsid w:val="00580556"/>
    <w:rsid w:val="005867DA"/>
    <w:rsid w:val="00586805"/>
    <w:rsid w:val="005871C9"/>
    <w:rsid w:val="005960D8"/>
    <w:rsid w:val="005C53D4"/>
    <w:rsid w:val="0060378B"/>
    <w:rsid w:val="00617041"/>
    <w:rsid w:val="00674C5F"/>
    <w:rsid w:val="00675652"/>
    <w:rsid w:val="00690B4D"/>
    <w:rsid w:val="006D5BDA"/>
    <w:rsid w:val="006D6C47"/>
    <w:rsid w:val="006E74CC"/>
    <w:rsid w:val="00730E54"/>
    <w:rsid w:val="00752C5B"/>
    <w:rsid w:val="00761FF3"/>
    <w:rsid w:val="007716B4"/>
    <w:rsid w:val="007E02E9"/>
    <w:rsid w:val="007E7472"/>
    <w:rsid w:val="00832E45"/>
    <w:rsid w:val="0084484C"/>
    <w:rsid w:val="00851738"/>
    <w:rsid w:val="008A6F72"/>
    <w:rsid w:val="008B0F26"/>
    <w:rsid w:val="008B5783"/>
    <w:rsid w:val="008B5A42"/>
    <w:rsid w:val="008D0DA7"/>
    <w:rsid w:val="008E5AF8"/>
    <w:rsid w:val="00921A8A"/>
    <w:rsid w:val="00926298"/>
    <w:rsid w:val="009827C8"/>
    <w:rsid w:val="009B4214"/>
    <w:rsid w:val="009B458F"/>
    <w:rsid w:val="009F00FA"/>
    <w:rsid w:val="00A1049C"/>
    <w:rsid w:val="00A1557C"/>
    <w:rsid w:val="00A62BDA"/>
    <w:rsid w:val="00A91DC0"/>
    <w:rsid w:val="00AB4A99"/>
    <w:rsid w:val="00AC378C"/>
    <w:rsid w:val="00B262A0"/>
    <w:rsid w:val="00B40111"/>
    <w:rsid w:val="00B42685"/>
    <w:rsid w:val="00B73814"/>
    <w:rsid w:val="00B80173"/>
    <w:rsid w:val="00B81D85"/>
    <w:rsid w:val="00B924FE"/>
    <w:rsid w:val="00BE3372"/>
    <w:rsid w:val="00C1696C"/>
    <w:rsid w:val="00C35851"/>
    <w:rsid w:val="00C548BE"/>
    <w:rsid w:val="00C72FAB"/>
    <w:rsid w:val="00C91B75"/>
    <w:rsid w:val="00CA38CB"/>
    <w:rsid w:val="00CD1911"/>
    <w:rsid w:val="00CE0ADF"/>
    <w:rsid w:val="00CE2C49"/>
    <w:rsid w:val="00D03451"/>
    <w:rsid w:val="00D23139"/>
    <w:rsid w:val="00D237B1"/>
    <w:rsid w:val="00D701F4"/>
    <w:rsid w:val="00D82F23"/>
    <w:rsid w:val="00D83FB7"/>
    <w:rsid w:val="00D91D18"/>
    <w:rsid w:val="00DD17DB"/>
    <w:rsid w:val="00DE35F4"/>
    <w:rsid w:val="00DE5239"/>
    <w:rsid w:val="00DE662F"/>
    <w:rsid w:val="00DF7585"/>
    <w:rsid w:val="00E20E8F"/>
    <w:rsid w:val="00E37B5A"/>
    <w:rsid w:val="00E61F72"/>
    <w:rsid w:val="00E72C19"/>
    <w:rsid w:val="00E83B03"/>
    <w:rsid w:val="00EA3DAE"/>
    <w:rsid w:val="00ED185A"/>
    <w:rsid w:val="00EF6D53"/>
    <w:rsid w:val="00F12AB0"/>
    <w:rsid w:val="00F32F12"/>
    <w:rsid w:val="00F71BD6"/>
    <w:rsid w:val="00F80AF3"/>
    <w:rsid w:val="00F9400E"/>
    <w:rsid w:val="00FC0AE7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D94E"/>
  <w15:chartTrackingRefBased/>
  <w15:docId w15:val="{76CAE785-734A-4094-A4A4-9C68AD5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67D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A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DAE"/>
    <w:rPr>
      <w:rFonts w:ascii="Segoe UI" w:hAnsi="Segoe UI" w:cs="Segoe UI"/>
      <w:sz w:val="18"/>
      <w:szCs w:val="18"/>
      <w:lang w:val="en-C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21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21B0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21B09"/>
    <w:rPr>
      <w:sz w:val="20"/>
      <w:szCs w:val="20"/>
      <w:lang w:val="en-C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1B0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1B09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23E3AC3C12B4E8DBC3A2E2CA4CD00" ma:contentTypeVersion="13" ma:contentTypeDescription="Skapa ett nytt dokument." ma:contentTypeScope="" ma:versionID="79a22d0a4160bc5f7762783dce17a92b">
  <xsd:schema xmlns:xsd="http://www.w3.org/2001/XMLSchema" xmlns:xs="http://www.w3.org/2001/XMLSchema" xmlns:p="http://schemas.microsoft.com/office/2006/metadata/properties" xmlns:ns3="7149bfc0-8aff-4d46-9a98-a5727018436c" xmlns:ns4="7d4e5a35-e709-43fd-8043-a5ccfed5ab3d" targetNamespace="http://schemas.microsoft.com/office/2006/metadata/properties" ma:root="true" ma:fieldsID="ef02d7d93fb92492c931106e8fa36f60" ns3:_="" ns4:_="">
    <xsd:import namespace="7149bfc0-8aff-4d46-9a98-a5727018436c"/>
    <xsd:import namespace="7d4e5a35-e709-43fd-8043-a5ccfed5a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9bfc0-8aff-4d46-9a98-a572701843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e5a35-e709-43fd-8043-a5ccfed5a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F0039-4562-45DA-975E-DF32D70B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22ABF5-5C13-427C-86E5-75C0AB58F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2A8EB-9CB6-4EF1-B1AE-EFEBD66A2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9bfc0-8aff-4d46-9a98-a5727018436c"/>
    <ds:schemaRef ds:uri="7d4e5a35-e709-43fd-8043-a5ccfed5a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Tinglöf - SWB</dc:creator>
  <cp:keywords/>
  <dc:description/>
  <cp:lastModifiedBy>Josefine Tinglöf - SWB</cp:lastModifiedBy>
  <cp:revision>2</cp:revision>
  <dcterms:created xsi:type="dcterms:W3CDTF">2020-03-18T14:13:00Z</dcterms:created>
  <dcterms:modified xsi:type="dcterms:W3CDTF">2020-03-18T14:13:00Z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0x01010092023E3AC3C12B4E8DBC3A2E2CA4CD00</vt:lpwstr>
  </property>
</Properties>
</file>